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F" w:rsidRDefault="0039521C" w:rsidP="00FD745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5.1.5 The</w:t>
      </w:r>
      <w:r w:rsidR="00FD745F" w:rsidRPr="00FE769C">
        <w:rPr>
          <w:b/>
          <w:bCs/>
          <w:i/>
          <w:iCs/>
          <w:sz w:val="24"/>
          <w:szCs w:val="24"/>
        </w:rPr>
        <w:t xml:space="preserve"> Institution has a transparent mechanism for timely redressal of student grievances including sexual harassment and ragging cases</w:t>
      </w:r>
    </w:p>
    <w:p w:rsidR="00B46FC9" w:rsidRPr="00FE769C" w:rsidRDefault="00B46FC9" w:rsidP="00FD745F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13"/>
        <w:gridCol w:w="2986"/>
        <w:gridCol w:w="1041"/>
        <w:gridCol w:w="6926"/>
      </w:tblGrid>
      <w:tr w:rsidR="008E620B" w:rsidRPr="00855ED9" w:rsidTr="004E799B">
        <w:tc>
          <w:tcPr>
            <w:tcW w:w="813" w:type="dxa"/>
          </w:tcPr>
          <w:p w:rsidR="008E620B" w:rsidRPr="00855ED9" w:rsidRDefault="008E620B" w:rsidP="004E799B">
            <w:pPr>
              <w:spacing w:line="276" w:lineRule="auto"/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986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26" w:type="dxa"/>
          </w:tcPr>
          <w:p w:rsidR="008E620B" w:rsidRPr="00855ED9" w:rsidRDefault="008E620B" w:rsidP="004E799B">
            <w:pPr>
              <w:spacing w:line="276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4E799B">
        <w:tc>
          <w:tcPr>
            <w:tcW w:w="813" w:type="dxa"/>
          </w:tcPr>
          <w:p w:rsidR="008E620B" w:rsidRPr="00855ED9" w:rsidRDefault="004E799B" w:rsidP="004E79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86" w:type="dxa"/>
          </w:tcPr>
          <w:p w:rsidR="008E620B" w:rsidRPr="00855ED9" w:rsidRDefault="00B46FC9" w:rsidP="004E799B">
            <w:pPr>
              <w:spacing w:line="276" w:lineRule="auto"/>
            </w:pPr>
            <w:r>
              <w:t>Guidelines of statutory body</w:t>
            </w:r>
          </w:p>
        </w:tc>
        <w:tc>
          <w:tcPr>
            <w:tcW w:w="1041" w:type="dxa"/>
          </w:tcPr>
          <w:p w:rsidR="008E620B" w:rsidRPr="00855ED9" w:rsidRDefault="007E450C" w:rsidP="004E799B">
            <w:pPr>
              <w:spacing w:line="276" w:lineRule="auto"/>
            </w:pPr>
            <w:r>
              <w:t>5.1.5(1)</w:t>
            </w:r>
          </w:p>
        </w:tc>
        <w:tc>
          <w:tcPr>
            <w:tcW w:w="6926" w:type="dxa"/>
          </w:tcPr>
          <w:p w:rsidR="008E620B" w:rsidRPr="00855ED9" w:rsidRDefault="004E799B" w:rsidP="004E799B">
            <w:pPr>
              <w:spacing w:line="276" w:lineRule="auto"/>
            </w:pPr>
            <w:hyperlink r:id="rId8" w:history="1">
              <w:r w:rsidRPr="00D51C76">
                <w:rPr>
                  <w:rStyle w:val="Hyperlink"/>
                </w:rPr>
                <w:t>www.srkit.in/NAAC/AQAR/2021-22/Criterion_5/5.1.5/5.1.5(1).pdf</w:t>
              </w:r>
            </w:hyperlink>
          </w:p>
        </w:tc>
      </w:tr>
      <w:tr w:rsidR="007E450C" w:rsidTr="004E799B">
        <w:tc>
          <w:tcPr>
            <w:tcW w:w="813" w:type="dxa"/>
          </w:tcPr>
          <w:p w:rsidR="007E450C" w:rsidRPr="00855ED9" w:rsidRDefault="004E799B" w:rsidP="004E79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86" w:type="dxa"/>
          </w:tcPr>
          <w:p w:rsidR="007E450C" w:rsidRPr="00855ED9" w:rsidRDefault="007E450C" w:rsidP="004E799B">
            <w:pPr>
              <w:spacing w:line="276" w:lineRule="auto"/>
            </w:pPr>
            <w:r>
              <w:t>Policy document of GRC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5.1.5(2</w:t>
            </w:r>
            <w:r w:rsidR="007E450C">
              <w:t>)</w:t>
            </w:r>
          </w:p>
        </w:tc>
        <w:tc>
          <w:tcPr>
            <w:tcW w:w="6926" w:type="dxa"/>
          </w:tcPr>
          <w:p w:rsidR="007E450C" w:rsidRDefault="004E799B" w:rsidP="004E799B">
            <w:pPr>
              <w:spacing w:line="276" w:lineRule="auto"/>
            </w:pPr>
            <w:hyperlink r:id="rId9" w:history="1">
              <w:r w:rsidRPr="00D51C76">
                <w:rPr>
                  <w:rStyle w:val="Hyperlink"/>
                </w:rPr>
                <w:t>www.srkit.in/NAAC/AQAR/2021-22/Criterion_5/5.1.5/5.1.5(2).pdf</w:t>
              </w:r>
            </w:hyperlink>
          </w:p>
        </w:tc>
      </w:tr>
      <w:tr w:rsidR="007E450C" w:rsidTr="004E799B">
        <w:tc>
          <w:tcPr>
            <w:tcW w:w="813" w:type="dxa"/>
          </w:tcPr>
          <w:p w:rsidR="007E450C" w:rsidRPr="00855ED9" w:rsidRDefault="004E799B" w:rsidP="004E79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86" w:type="dxa"/>
          </w:tcPr>
          <w:p w:rsidR="007E450C" w:rsidRPr="00855ED9" w:rsidRDefault="007E450C" w:rsidP="004E799B">
            <w:pPr>
              <w:spacing w:line="276" w:lineRule="auto"/>
            </w:pPr>
            <w:r>
              <w:t>Sample undertaking letters from students and parents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5.1.5(3</w:t>
            </w:r>
            <w:r w:rsidR="007E450C">
              <w:t>)</w:t>
            </w:r>
          </w:p>
        </w:tc>
        <w:tc>
          <w:tcPr>
            <w:tcW w:w="6926" w:type="dxa"/>
          </w:tcPr>
          <w:p w:rsidR="007E450C" w:rsidRDefault="004E799B" w:rsidP="004E799B">
            <w:pPr>
              <w:spacing w:line="276" w:lineRule="auto"/>
            </w:pPr>
            <w:hyperlink r:id="rId10" w:history="1">
              <w:r w:rsidRPr="00D51C76">
                <w:rPr>
                  <w:rStyle w:val="Hyperlink"/>
                </w:rPr>
                <w:t>www.srkit.in/NAAC/AQAR/2021-22/Criterion_5/5.1.5/5.1.5(3).pdf</w:t>
              </w:r>
            </w:hyperlink>
          </w:p>
        </w:tc>
      </w:tr>
      <w:tr w:rsidR="007E450C" w:rsidTr="004E799B">
        <w:tc>
          <w:tcPr>
            <w:tcW w:w="813" w:type="dxa"/>
          </w:tcPr>
          <w:p w:rsidR="007E450C" w:rsidRDefault="004E799B" w:rsidP="004E79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86" w:type="dxa"/>
          </w:tcPr>
          <w:p w:rsidR="007E450C" w:rsidRDefault="007E450C" w:rsidP="004E799B">
            <w:pPr>
              <w:spacing w:line="276" w:lineRule="auto"/>
            </w:pPr>
            <w:r>
              <w:t>Policy document of WGRC</w:t>
            </w:r>
          </w:p>
        </w:tc>
        <w:tc>
          <w:tcPr>
            <w:tcW w:w="1041" w:type="dxa"/>
          </w:tcPr>
          <w:p w:rsidR="007E450C" w:rsidRDefault="004E799B" w:rsidP="004E799B">
            <w:pPr>
              <w:spacing w:line="276" w:lineRule="auto"/>
            </w:pPr>
            <w:r>
              <w:t>5.1.5(4</w:t>
            </w:r>
            <w:r w:rsidR="007E450C">
              <w:t>)</w:t>
            </w:r>
          </w:p>
        </w:tc>
        <w:tc>
          <w:tcPr>
            <w:tcW w:w="6926" w:type="dxa"/>
          </w:tcPr>
          <w:p w:rsidR="007E450C" w:rsidRDefault="004E799B" w:rsidP="004E799B">
            <w:pPr>
              <w:spacing w:line="276" w:lineRule="auto"/>
            </w:pPr>
            <w:hyperlink r:id="rId11" w:history="1">
              <w:r w:rsidRPr="00D51C76">
                <w:rPr>
                  <w:rStyle w:val="Hyperlink"/>
                </w:rPr>
                <w:t>www.srkit.in/NAAC/AQAR/2021-22/Criterion_5/5.1.5/5.1.5(4).pdf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3B" w:rsidRDefault="0047743B" w:rsidP="00123EAB">
      <w:pPr>
        <w:spacing w:after="0" w:line="240" w:lineRule="auto"/>
      </w:pPr>
      <w:r>
        <w:separator/>
      </w:r>
    </w:p>
  </w:endnote>
  <w:endnote w:type="continuationSeparator" w:id="1">
    <w:p w:rsidR="0047743B" w:rsidRDefault="0047743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3B" w:rsidRDefault="0047743B" w:rsidP="00123EAB">
      <w:pPr>
        <w:spacing w:after="0" w:line="240" w:lineRule="auto"/>
      </w:pPr>
      <w:r>
        <w:separator/>
      </w:r>
    </w:p>
  </w:footnote>
  <w:footnote w:type="continuationSeparator" w:id="1">
    <w:p w:rsidR="0047743B" w:rsidRDefault="0047743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55A03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9521C"/>
    <w:rsid w:val="003E2581"/>
    <w:rsid w:val="003E514C"/>
    <w:rsid w:val="00413ADE"/>
    <w:rsid w:val="004151D2"/>
    <w:rsid w:val="00477343"/>
    <w:rsid w:val="0047743B"/>
    <w:rsid w:val="004B314A"/>
    <w:rsid w:val="004C0C3F"/>
    <w:rsid w:val="004C7946"/>
    <w:rsid w:val="004E799B"/>
    <w:rsid w:val="0052576B"/>
    <w:rsid w:val="00533C1F"/>
    <w:rsid w:val="0054789E"/>
    <w:rsid w:val="00556B4A"/>
    <w:rsid w:val="005E39D3"/>
    <w:rsid w:val="0062583C"/>
    <w:rsid w:val="00635F5F"/>
    <w:rsid w:val="00661263"/>
    <w:rsid w:val="00691BC9"/>
    <w:rsid w:val="00717A0B"/>
    <w:rsid w:val="00721796"/>
    <w:rsid w:val="00750C32"/>
    <w:rsid w:val="007536DD"/>
    <w:rsid w:val="007E450C"/>
    <w:rsid w:val="007F5841"/>
    <w:rsid w:val="00854B60"/>
    <w:rsid w:val="008672E2"/>
    <w:rsid w:val="008E620B"/>
    <w:rsid w:val="009630B6"/>
    <w:rsid w:val="00963B0A"/>
    <w:rsid w:val="0099574B"/>
    <w:rsid w:val="009A21DE"/>
    <w:rsid w:val="00A23E3F"/>
    <w:rsid w:val="00A45663"/>
    <w:rsid w:val="00A9753A"/>
    <w:rsid w:val="00AD44F2"/>
    <w:rsid w:val="00AD7E48"/>
    <w:rsid w:val="00AE506A"/>
    <w:rsid w:val="00B414A6"/>
    <w:rsid w:val="00B46FC9"/>
    <w:rsid w:val="00B63EE8"/>
    <w:rsid w:val="00B96200"/>
    <w:rsid w:val="00BA6806"/>
    <w:rsid w:val="00BD58C2"/>
    <w:rsid w:val="00C01B95"/>
    <w:rsid w:val="00C13736"/>
    <w:rsid w:val="00C23DBE"/>
    <w:rsid w:val="00CA27A1"/>
    <w:rsid w:val="00CB7258"/>
    <w:rsid w:val="00CE5039"/>
    <w:rsid w:val="00D80C1E"/>
    <w:rsid w:val="00D86480"/>
    <w:rsid w:val="00DC68D6"/>
    <w:rsid w:val="00E64BA2"/>
    <w:rsid w:val="00EC0055"/>
    <w:rsid w:val="00F30899"/>
    <w:rsid w:val="00F62DB1"/>
    <w:rsid w:val="00F945F4"/>
    <w:rsid w:val="00FA1EAC"/>
    <w:rsid w:val="00FB307E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C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1.5/5.1.5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5/5.1.5/5.1.5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5/5.1.5/5.1.5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5/5.1.5/5.1.5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13</cp:revision>
  <dcterms:created xsi:type="dcterms:W3CDTF">2021-02-21T08:54:00Z</dcterms:created>
  <dcterms:modified xsi:type="dcterms:W3CDTF">2023-07-15T06:31:00Z</dcterms:modified>
</cp:coreProperties>
</file>